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A7" w:rsidRDefault="00E15F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A7" w:rsidRDefault="009851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International Trademark Association Comments in Response to:</w:t>
      </w:r>
    </w:p>
    <w:p w:rsidR="00E15FA7" w:rsidRDefault="00985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r w:rsidR="00CE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</w:t>
      </w:r>
      <w:r w:rsidR="00165563">
        <w:rPr>
          <w:rFonts w:ascii="Times New Roman" w:hAnsi="Times New Roman" w:cs="Times New Roman"/>
          <w:b/>
          <w:sz w:val="24"/>
          <w:szCs w:val="24"/>
          <w:u w:val="single"/>
        </w:rPr>
        <w:t xml:space="preserve">Rulemaking Regarding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Trademark </w:t>
      </w:r>
      <w:r w:rsidR="00CE0DE9">
        <w:rPr>
          <w:rFonts w:ascii="Times New Roman" w:hAnsi="Times New Roman" w:cs="Times New Roman"/>
          <w:b/>
          <w:sz w:val="24"/>
          <w:szCs w:val="24"/>
          <w:u w:val="single"/>
        </w:rPr>
        <w:t xml:space="preserve">Fee </w:t>
      </w:r>
      <w:r w:rsidR="00165563">
        <w:rPr>
          <w:rFonts w:ascii="Times New Roman" w:hAnsi="Times New Roman" w:cs="Times New Roman"/>
          <w:b/>
          <w:sz w:val="24"/>
          <w:szCs w:val="24"/>
          <w:u w:val="single"/>
        </w:rPr>
        <w:t>Adjustment</w:t>
      </w:r>
    </w:p>
    <w:p w:rsidR="00E15FA7" w:rsidRDefault="00E15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FA7" w:rsidRDefault="008446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PTO-T-2016</w:t>
      </w:r>
      <w:r w:rsidR="00CE0DE9">
        <w:rPr>
          <w:rFonts w:ascii="Times New Roman" w:hAnsi="Times New Roman" w:cs="Times New Roman"/>
          <w:sz w:val="24"/>
          <w:szCs w:val="24"/>
        </w:rPr>
        <w:t>-00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985115">
        <w:rPr>
          <w:rFonts w:ascii="Times New Roman" w:hAnsi="Times New Roman" w:cs="Times New Roman"/>
          <w:sz w:val="24"/>
          <w:szCs w:val="24"/>
        </w:rPr>
        <w:t xml:space="preserve"> – Federal Register Vol. </w:t>
      </w:r>
      <w:r w:rsidR="00CE0D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5115">
        <w:rPr>
          <w:rFonts w:ascii="Times New Roman" w:hAnsi="Times New Roman" w:cs="Times New Roman"/>
          <w:sz w:val="24"/>
          <w:szCs w:val="24"/>
        </w:rPr>
        <w:t xml:space="preserve">, No. </w:t>
      </w:r>
      <w:r>
        <w:rPr>
          <w:rFonts w:ascii="Times New Roman" w:hAnsi="Times New Roman" w:cs="Times New Roman"/>
          <w:sz w:val="24"/>
          <w:szCs w:val="24"/>
        </w:rPr>
        <w:t>103</w:t>
      </w:r>
      <w:r w:rsidR="00985115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May 27, 2016</w:t>
      </w:r>
    </w:p>
    <w:p w:rsidR="00E15FA7" w:rsidRDefault="00985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International Trademark Association (INTA) appreciates the opportunity to provide </w:t>
      </w:r>
      <w:r w:rsidR="008446A4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comments </w:t>
      </w:r>
      <w:r w:rsidR="002D7975">
        <w:rPr>
          <w:rFonts w:ascii="Times New Roman" w:hAnsi="Times New Roman" w:cs="Times New Roman"/>
          <w:sz w:val="24"/>
          <w:szCs w:val="24"/>
        </w:rPr>
        <w:t xml:space="preserve">(beyond those made in November, 2015) </w:t>
      </w:r>
      <w:r>
        <w:rPr>
          <w:rFonts w:ascii="Times New Roman" w:hAnsi="Times New Roman" w:cs="Times New Roman"/>
          <w:sz w:val="24"/>
          <w:szCs w:val="24"/>
        </w:rPr>
        <w:t xml:space="preserve">in response to the </w:t>
      </w:r>
      <w:r w:rsidR="00CE0DE9">
        <w:rPr>
          <w:rFonts w:ascii="Times New Roman" w:hAnsi="Times New Roman" w:cs="Times New Roman"/>
          <w:sz w:val="24"/>
          <w:szCs w:val="24"/>
        </w:rPr>
        <w:t xml:space="preserve">proposal of </w:t>
      </w:r>
      <w:r w:rsidR="00FC690A">
        <w:rPr>
          <w:rFonts w:ascii="Times New Roman" w:hAnsi="Times New Roman" w:cs="Times New Roman"/>
          <w:sz w:val="24"/>
          <w:szCs w:val="24"/>
        </w:rPr>
        <w:t xml:space="preserve">the United States Patent and Trademark Office (USPTO)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CE0DE9">
        <w:rPr>
          <w:rFonts w:ascii="Times New Roman" w:hAnsi="Times New Roman" w:cs="Times New Roman"/>
          <w:sz w:val="24"/>
          <w:szCs w:val="24"/>
        </w:rPr>
        <w:t>revise the trademark fee schedule</w:t>
      </w:r>
      <w:r>
        <w:rPr>
          <w:rFonts w:ascii="Times New Roman" w:hAnsi="Times New Roman" w:cs="Times New Roman"/>
          <w:sz w:val="24"/>
          <w:szCs w:val="24"/>
        </w:rPr>
        <w:t xml:space="preserve">. The USPTO Subcommittee of INTA’s Trademark Office Practices Committee prepared the </w:t>
      </w:r>
      <w:r w:rsidR="00001A95">
        <w:rPr>
          <w:rFonts w:ascii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hAnsi="Times New Roman" w:cs="Times New Roman"/>
          <w:sz w:val="24"/>
          <w:szCs w:val="24"/>
        </w:rPr>
        <w:t xml:space="preserve">comments.  </w:t>
      </w:r>
    </w:p>
    <w:p w:rsidR="00E15FA7" w:rsidRPr="00FC690A" w:rsidRDefault="009851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690A">
        <w:rPr>
          <w:rFonts w:ascii="Times New Roman" w:hAnsi="Times New Roman" w:cs="Times New Roman"/>
          <w:b/>
          <w:sz w:val="24"/>
          <w:szCs w:val="24"/>
          <w:u w:val="single"/>
        </w:rPr>
        <w:t>Comments</w:t>
      </w:r>
    </w:p>
    <w:p w:rsidR="00B05779" w:rsidRDefault="0098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INTA </w:t>
      </w:r>
      <w:r w:rsidR="008446A4">
        <w:rPr>
          <w:rFonts w:ascii="Times New Roman" w:hAnsi="Times New Roman" w:cs="Times New Roman"/>
          <w:sz w:val="24"/>
          <w:szCs w:val="24"/>
        </w:rPr>
        <w:t xml:space="preserve">again </w:t>
      </w:r>
      <w:r w:rsidR="00BC029C">
        <w:rPr>
          <w:rFonts w:ascii="Times New Roman" w:hAnsi="Times New Roman" w:cs="Times New Roman"/>
          <w:sz w:val="24"/>
          <w:szCs w:val="24"/>
        </w:rPr>
        <w:t xml:space="preserve">commends </w:t>
      </w:r>
      <w:r w:rsidR="00B05779">
        <w:rPr>
          <w:rFonts w:ascii="Times New Roman" w:hAnsi="Times New Roman" w:cs="Times New Roman"/>
          <w:sz w:val="24"/>
          <w:szCs w:val="24"/>
        </w:rPr>
        <w:t xml:space="preserve">the USPTO’s </w:t>
      </w:r>
      <w:r w:rsidR="00BC029C">
        <w:rPr>
          <w:rFonts w:ascii="Times New Roman" w:hAnsi="Times New Roman" w:cs="Times New Roman"/>
          <w:sz w:val="24"/>
          <w:szCs w:val="24"/>
        </w:rPr>
        <w:t xml:space="preserve">efforts to ensure adequate funding for its </w:t>
      </w:r>
      <w:r w:rsidR="00B05779">
        <w:rPr>
          <w:rFonts w:ascii="Times New Roman" w:hAnsi="Times New Roman" w:cs="Times New Roman"/>
          <w:sz w:val="24"/>
          <w:szCs w:val="24"/>
        </w:rPr>
        <w:t xml:space="preserve">operations and reserves.  Further, INTA </w:t>
      </w:r>
      <w:r>
        <w:rPr>
          <w:rFonts w:ascii="Times New Roman" w:hAnsi="Times New Roman" w:cs="Times New Roman"/>
          <w:sz w:val="24"/>
          <w:szCs w:val="24"/>
        </w:rPr>
        <w:t xml:space="preserve">supports the USPTO’s efforts to </w:t>
      </w:r>
      <w:r w:rsidR="00CC030B">
        <w:rPr>
          <w:rFonts w:ascii="Times New Roman" w:hAnsi="Times New Roman" w:cs="Times New Roman"/>
          <w:sz w:val="24"/>
          <w:szCs w:val="24"/>
        </w:rPr>
        <w:t xml:space="preserve">allocate costs fairly and </w:t>
      </w:r>
      <w:r>
        <w:rPr>
          <w:rFonts w:ascii="Times New Roman" w:hAnsi="Times New Roman" w:cs="Times New Roman"/>
          <w:sz w:val="24"/>
          <w:szCs w:val="24"/>
        </w:rPr>
        <w:t>encourage applicants to use electronic communications in all phases of the app</w:t>
      </w:r>
      <w:r w:rsidR="00FB0457">
        <w:rPr>
          <w:rFonts w:ascii="Times New Roman" w:hAnsi="Times New Roman" w:cs="Times New Roman"/>
          <w:sz w:val="24"/>
          <w:szCs w:val="24"/>
        </w:rPr>
        <w:t>lication process</w:t>
      </w:r>
      <w:r w:rsidR="00164239">
        <w:rPr>
          <w:rFonts w:ascii="Times New Roman" w:hAnsi="Times New Roman" w:cs="Times New Roman"/>
          <w:sz w:val="24"/>
          <w:szCs w:val="24"/>
        </w:rPr>
        <w:t xml:space="preserve">.  </w:t>
      </w:r>
      <w:r w:rsidR="00B05779">
        <w:rPr>
          <w:rFonts w:ascii="Times New Roman" w:hAnsi="Times New Roman" w:cs="Times New Roman"/>
          <w:sz w:val="24"/>
          <w:szCs w:val="24"/>
        </w:rPr>
        <w:t xml:space="preserve">According to the USPTO’s data, the fees currently charged for filing on paper do not, in most cases, cover its costs of processing paper filings.  </w:t>
      </w:r>
      <w:r w:rsidR="00164239">
        <w:rPr>
          <w:rFonts w:ascii="Times New Roman" w:hAnsi="Times New Roman" w:cs="Times New Roman"/>
          <w:sz w:val="24"/>
          <w:szCs w:val="24"/>
        </w:rPr>
        <w:t>It is a</w:t>
      </w:r>
      <w:r w:rsidR="00FB0457">
        <w:rPr>
          <w:rFonts w:ascii="Times New Roman" w:hAnsi="Times New Roman" w:cs="Times New Roman"/>
          <w:sz w:val="24"/>
          <w:szCs w:val="24"/>
        </w:rPr>
        <w:t>ppropriate to discontinue,</w:t>
      </w:r>
      <w:r w:rsidR="00164239">
        <w:rPr>
          <w:rFonts w:ascii="Times New Roman" w:hAnsi="Times New Roman" w:cs="Times New Roman"/>
          <w:sz w:val="24"/>
          <w:szCs w:val="24"/>
        </w:rPr>
        <w:t xml:space="preserve"> or at least reduce, the subsidies that </w:t>
      </w:r>
      <w:r w:rsidR="00FB0457">
        <w:rPr>
          <w:rFonts w:ascii="Times New Roman" w:hAnsi="Times New Roman" w:cs="Times New Roman"/>
          <w:sz w:val="24"/>
          <w:szCs w:val="24"/>
        </w:rPr>
        <w:t>paper filers</w:t>
      </w:r>
      <w:r w:rsidR="00BC029C">
        <w:rPr>
          <w:rFonts w:ascii="Times New Roman" w:hAnsi="Times New Roman" w:cs="Times New Roman"/>
          <w:sz w:val="24"/>
          <w:szCs w:val="24"/>
        </w:rPr>
        <w:t xml:space="preserve"> currently enjoy</w:t>
      </w:r>
      <w:r w:rsidR="0016423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5779" w:rsidRDefault="00B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A7" w:rsidRDefault="00B05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</w:t>
      </w:r>
      <w:r w:rsidR="00164239">
        <w:rPr>
          <w:rFonts w:ascii="Times New Roman" w:hAnsi="Times New Roman" w:cs="Times New Roman"/>
          <w:sz w:val="24"/>
          <w:szCs w:val="24"/>
        </w:rPr>
        <w:t xml:space="preserve">situations in which electronic filing is not possible </w:t>
      </w:r>
      <w:r w:rsidR="00A63B50">
        <w:rPr>
          <w:rFonts w:ascii="Times New Roman" w:hAnsi="Times New Roman" w:cs="Times New Roman"/>
          <w:sz w:val="24"/>
          <w:szCs w:val="24"/>
        </w:rPr>
        <w:t xml:space="preserve">remain </w:t>
      </w:r>
      <w:r w:rsidR="007244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</w:t>
      </w:r>
      <w:r w:rsidR="00724423">
        <w:rPr>
          <w:rFonts w:ascii="Times New Roman" w:hAnsi="Times New Roman" w:cs="Times New Roman"/>
          <w:sz w:val="24"/>
          <w:szCs w:val="24"/>
        </w:rPr>
        <w:t xml:space="preserve">or example, submission of evidence or specimens in video format, or when the USPTO’s electronic system is down) </w:t>
      </w:r>
      <w:r w:rsidR="00164239">
        <w:rPr>
          <w:rFonts w:ascii="Times New Roman" w:hAnsi="Times New Roman" w:cs="Times New Roman"/>
          <w:sz w:val="24"/>
          <w:szCs w:val="24"/>
        </w:rPr>
        <w:t xml:space="preserve">and stakeholders should not be penalized for failing to file electronically in those situations. </w:t>
      </w:r>
      <w:r w:rsidR="00724423">
        <w:rPr>
          <w:rFonts w:ascii="Times New Roman" w:hAnsi="Times New Roman" w:cs="Times New Roman"/>
          <w:sz w:val="24"/>
          <w:szCs w:val="24"/>
        </w:rPr>
        <w:t>For this reason, INTA supports the USPTO’s proposal to retain the option to file on paper and encourages the USPTO to consider adopting a mechanism to request a waiver of the fee surcharge for filing on paper</w:t>
      </w:r>
      <w:r w:rsidR="003433F2">
        <w:rPr>
          <w:rFonts w:ascii="Times New Roman" w:hAnsi="Times New Roman" w:cs="Times New Roman"/>
          <w:sz w:val="24"/>
          <w:szCs w:val="24"/>
        </w:rPr>
        <w:t xml:space="preserve"> under such circumstances</w:t>
      </w:r>
      <w:r w:rsidR="00724423">
        <w:rPr>
          <w:rFonts w:ascii="Times New Roman" w:hAnsi="Times New Roman" w:cs="Times New Roman"/>
          <w:sz w:val="24"/>
          <w:szCs w:val="24"/>
        </w:rPr>
        <w:t xml:space="preserve">.  </w:t>
      </w:r>
      <w:r w:rsidR="00FB04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5FA7" w:rsidRDefault="00E1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75" w:rsidRDefault="0084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Specifically, when </w:t>
      </w:r>
      <w:r w:rsidR="00882140">
        <w:rPr>
          <w:rFonts w:ascii="Times New Roman" w:hAnsi="Times New Roman" w:cs="Times New Roman"/>
          <w:sz w:val="24"/>
          <w:szCs w:val="24"/>
        </w:rPr>
        <w:t xml:space="preserve">the ability to make a </w:t>
      </w:r>
      <w:r>
        <w:rPr>
          <w:rFonts w:ascii="Times New Roman" w:hAnsi="Times New Roman" w:cs="Times New Roman"/>
          <w:sz w:val="24"/>
          <w:szCs w:val="24"/>
        </w:rPr>
        <w:t xml:space="preserve">timely electronic filing through TEAS is unavailable because the system is offline or otherwise not functioning properly, individual filers, practitioners, and their clients are already financially penalized and inconvenienced </w:t>
      </w:r>
      <w:r w:rsidR="00BC346F">
        <w:rPr>
          <w:rFonts w:ascii="Times New Roman" w:hAnsi="Times New Roman" w:cs="Times New Roman"/>
          <w:sz w:val="24"/>
          <w:szCs w:val="24"/>
        </w:rPr>
        <w:t xml:space="preserve">because of the additional work created by </w:t>
      </w:r>
      <w:r w:rsidR="00882140">
        <w:rPr>
          <w:rFonts w:ascii="Times New Roman" w:hAnsi="Times New Roman" w:cs="Times New Roman"/>
          <w:sz w:val="24"/>
          <w:szCs w:val="24"/>
        </w:rPr>
        <w:t xml:space="preserve">having to </w:t>
      </w:r>
      <w:r w:rsidR="00987972">
        <w:rPr>
          <w:rFonts w:ascii="Times New Roman" w:hAnsi="Times New Roman" w:cs="Times New Roman"/>
          <w:sz w:val="24"/>
          <w:szCs w:val="24"/>
        </w:rPr>
        <w:t xml:space="preserve">prepare and submit a </w:t>
      </w:r>
      <w:r w:rsidR="00BC346F">
        <w:rPr>
          <w:rFonts w:ascii="Times New Roman" w:hAnsi="Times New Roman" w:cs="Times New Roman"/>
          <w:sz w:val="24"/>
          <w:szCs w:val="24"/>
        </w:rPr>
        <w:t>paper filing</w:t>
      </w:r>
      <w:r w:rsidR="00987972">
        <w:rPr>
          <w:rFonts w:ascii="Times New Roman" w:hAnsi="Times New Roman" w:cs="Times New Roman"/>
          <w:sz w:val="24"/>
          <w:szCs w:val="24"/>
        </w:rPr>
        <w:t xml:space="preserve">.  In this situation, </w:t>
      </w:r>
      <w:r>
        <w:rPr>
          <w:rFonts w:ascii="Times New Roman" w:hAnsi="Times New Roman" w:cs="Times New Roman"/>
          <w:sz w:val="24"/>
          <w:szCs w:val="24"/>
        </w:rPr>
        <w:t xml:space="preserve">the payment of additional paper-filing fees and </w:t>
      </w:r>
      <w:r w:rsidR="002D7975">
        <w:rPr>
          <w:rFonts w:ascii="Times New Roman" w:hAnsi="Times New Roman" w:cs="Times New Roman"/>
          <w:sz w:val="24"/>
          <w:szCs w:val="24"/>
        </w:rPr>
        <w:t xml:space="preserve">the need for </w:t>
      </w:r>
      <w:r>
        <w:rPr>
          <w:rFonts w:ascii="Times New Roman" w:hAnsi="Times New Roman" w:cs="Times New Roman"/>
          <w:sz w:val="24"/>
          <w:szCs w:val="24"/>
        </w:rPr>
        <w:t xml:space="preserve">filing a Petition to the Director for reimbursement of such additional fees causes significant </w:t>
      </w:r>
      <w:r w:rsidR="002D7975">
        <w:rPr>
          <w:rFonts w:ascii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hAnsi="Times New Roman" w:cs="Times New Roman"/>
          <w:sz w:val="24"/>
          <w:szCs w:val="24"/>
        </w:rPr>
        <w:t xml:space="preserve">hardship.  Accordingly, INTA proposes that the increased fees for paper filing </w:t>
      </w:r>
      <w:r w:rsidR="002D7975">
        <w:rPr>
          <w:rFonts w:ascii="Times New Roman" w:hAnsi="Times New Roman" w:cs="Times New Roman"/>
          <w:sz w:val="24"/>
          <w:szCs w:val="24"/>
        </w:rPr>
        <w:t xml:space="preserve">be waived without the need for </w:t>
      </w:r>
      <w:r>
        <w:rPr>
          <w:rFonts w:ascii="Times New Roman" w:hAnsi="Times New Roman" w:cs="Times New Roman"/>
          <w:sz w:val="24"/>
          <w:szCs w:val="24"/>
        </w:rPr>
        <w:t>filing a separate Petition to the Director</w:t>
      </w:r>
      <w:r w:rsidR="002D7975">
        <w:rPr>
          <w:rFonts w:ascii="Times New Roman" w:hAnsi="Times New Roman" w:cs="Times New Roman"/>
          <w:sz w:val="24"/>
          <w:szCs w:val="24"/>
        </w:rPr>
        <w:t xml:space="preserve"> any time the TEAS system is offline or otherwise unavailable at the location of the filer, either (a) for a period of at least two hours between the hours of 9:00 am and 5:00 pm, or (b) after 4:00 pm for any length of time.</w:t>
      </w:r>
    </w:p>
    <w:p w:rsidR="002D7975" w:rsidRDefault="002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A4" w:rsidRDefault="002D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6A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46A4" w:rsidRDefault="00844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A7" w:rsidRDefault="0098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C346F" w:rsidRDefault="00954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C9341F">
        <w:rPr>
          <w:rFonts w:ascii="Times New Roman" w:hAnsi="Times New Roman" w:cs="Times New Roman"/>
          <w:sz w:val="24"/>
          <w:szCs w:val="24"/>
        </w:rPr>
        <w:t xml:space="preserve">INTA </w:t>
      </w:r>
      <w:r w:rsidR="00BC346F">
        <w:rPr>
          <w:rFonts w:ascii="Times New Roman" w:hAnsi="Times New Roman" w:cs="Times New Roman"/>
          <w:sz w:val="24"/>
          <w:szCs w:val="24"/>
        </w:rPr>
        <w:t xml:space="preserve">appreciates the reasoning behind the </w:t>
      </w:r>
      <w:r w:rsidR="003433F2">
        <w:rPr>
          <w:rFonts w:ascii="Times New Roman" w:hAnsi="Times New Roman" w:cs="Times New Roman"/>
          <w:sz w:val="24"/>
          <w:szCs w:val="24"/>
        </w:rPr>
        <w:t>USPTO</w:t>
      </w:r>
      <w:r w:rsidR="00BC346F">
        <w:rPr>
          <w:rFonts w:ascii="Times New Roman" w:hAnsi="Times New Roman" w:cs="Times New Roman"/>
          <w:sz w:val="24"/>
          <w:szCs w:val="24"/>
        </w:rPr>
        <w:t>’s</w:t>
      </w:r>
      <w:r w:rsidR="003433F2">
        <w:rPr>
          <w:rFonts w:ascii="Times New Roman" w:hAnsi="Times New Roman" w:cs="Times New Roman"/>
          <w:sz w:val="24"/>
          <w:szCs w:val="24"/>
        </w:rPr>
        <w:t xml:space="preserve"> </w:t>
      </w:r>
      <w:r w:rsidR="00D64065">
        <w:rPr>
          <w:rFonts w:ascii="Times New Roman" w:hAnsi="Times New Roman" w:cs="Times New Roman"/>
          <w:sz w:val="24"/>
          <w:szCs w:val="24"/>
        </w:rPr>
        <w:t>propos</w:t>
      </w:r>
      <w:r w:rsidR="00987972">
        <w:rPr>
          <w:rFonts w:ascii="Times New Roman" w:hAnsi="Times New Roman" w:cs="Times New Roman"/>
          <w:sz w:val="24"/>
          <w:szCs w:val="24"/>
        </w:rPr>
        <w:t xml:space="preserve">al for a </w:t>
      </w:r>
      <w:r w:rsidR="002D7975">
        <w:rPr>
          <w:rFonts w:ascii="Times New Roman" w:hAnsi="Times New Roman" w:cs="Times New Roman"/>
          <w:sz w:val="24"/>
          <w:szCs w:val="24"/>
        </w:rPr>
        <w:t>tiered fee structure for filing requests for extensions of time to oppose</w:t>
      </w:r>
      <w:r w:rsidR="00987972">
        <w:rPr>
          <w:rFonts w:ascii="Times New Roman" w:hAnsi="Times New Roman" w:cs="Times New Roman"/>
          <w:sz w:val="24"/>
          <w:szCs w:val="24"/>
        </w:rPr>
        <w:t xml:space="preserve"> published trademark applications</w:t>
      </w:r>
      <w:r w:rsidR="00BC346F">
        <w:rPr>
          <w:rFonts w:ascii="Times New Roman" w:hAnsi="Times New Roman" w:cs="Times New Roman"/>
          <w:sz w:val="24"/>
          <w:szCs w:val="24"/>
        </w:rPr>
        <w:t xml:space="preserve">.  However, INTA respectfully asserts that the </w:t>
      </w:r>
      <w:r w:rsidR="00987972">
        <w:rPr>
          <w:rFonts w:ascii="Times New Roman" w:hAnsi="Times New Roman" w:cs="Times New Roman"/>
          <w:sz w:val="24"/>
          <w:szCs w:val="24"/>
        </w:rPr>
        <w:t xml:space="preserve">currently </w:t>
      </w:r>
      <w:r w:rsidR="00BC346F">
        <w:rPr>
          <w:rFonts w:ascii="Times New Roman" w:hAnsi="Times New Roman" w:cs="Times New Roman"/>
          <w:sz w:val="24"/>
          <w:szCs w:val="24"/>
        </w:rPr>
        <w:t xml:space="preserve">proposed fee structure may actually incentivize potential </w:t>
      </w:r>
      <w:proofErr w:type="spellStart"/>
      <w:r w:rsidR="00BC346F">
        <w:rPr>
          <w:rFonts w:ascii="Times New Roman" w:hAnsi="Times New Roman" w:cs="Times New Roman"/>
          <w:sz w:val="24"/>
          <w:szCs w:val="24"/>
        </w:rPr>
        <w:t>opposers</w:t>
      </w:r>
      <w:proofErr w:type="spellEnd"/>
      <w:r w:rsidR="00BC346F">
        <w:rPr>
          <w:rFonts w:ascii="Times New Roman" w:hAnsi="Times New Roman" w:cs="Times New Roman"/>
          <w:sz w:val="24"/>
          <w:szCs w:val="24"/>
        </w:rPr>
        <w:t xml:space="preserve"> to file </w:t>
      </w:r>
      <w:r w:rsidR="00BC346F" w:rsidRPr="00987972">
        <w:rPr>
          <w:rFonts w:ascii="Times New Roman" w:hAnsi="Times New Roman" w:cs="Times New Roman"/>
          <w:i/>
          <w:sz w:val="24"/>
          <w:szCs w:val="24"/>
        </w:rPr>
        <w:t>more</w:t>
      </w:r>
      <w:r w:rsidR="00BC346F">
        <w:rPr>
          <w:rFonts w:ascii="Times New Roman" w:hAnsi="Times New Roman" w:cs="Times New Roman"/>
          <w:sz w:val="24"/>
          <w:szCs w:val="24"/>
        </w:rPr>
        <w:t xml:space="preserve"> initial 30 day requests for an extension followed by a request for an additional 60 day extension of time when they would have otherwise simply filed a</w:t>
      </w:r>
      <w:r w:rsidR="00987972">
        <w:rPr>
          <w:rFonts w:ascii="Times New Roman" w:hAnsi="Times New Roman" w:cs="Times New Roman"/>
          <w:sz w:val="24"/>
          <w:szCs w:val="24"/>
        </w:rPr>
        <w:t xml:space="preserve"> single</w:t>
      </w:r>
      <w:r w:rsidR="00BC346F">
        <w:rPr>
          <w:rFonts w:ascii="Times New Roman" w:hAnsi="Times New Roman" w:cs="Times New Roman"/>
          <w:sz w:val="24"/>
          <w:szCs w:val="24"/>
        </w:rPr>
        <w:t xml:space="preserve"> initial request for a 90 day extension of time with cause.  </w:t>
      </w:r>
      <w:r w:rsidR="0078419B">
        <w:rPr>
          <w:rFonts w:ascii="Times New Roman" w:hAnsi="Times New Roman" w:cs="Times New Roman"/>
          <w:sz w:val="24"/>
          <w:szCs w:val="24"/>
        </w:rPr>
        <w:t xml:space="preserve">In other words, the proposal could create more piecemeal requests for extensions thereby adding to the USPTO’s processing costs.  </w:t>
      </w:r>
      <w:r w:rsidR="00BC346F">
        <w:rPr>
          <w:rFonts w:ascii="Times New Roman" w:hAnsi="Times New Roman" w:cs="Times New Roman"/>
          <w:sz w:val="24"/>
          <w:szCs w:val="24"/>
        </w:rPr>
        <w:t xml:space="preserve">INTA proposes that </w:t>
      </w:r>
      <w:r w:rsidR="00BC346F" w:rsidRPr="00987972">
        <w:rPr>
          <w:rFonts w:ascii="Times New Roman" w:hAnsi="Times New Roman" w:cs="Times New Roman"/>
          <w:sz w:val="24"/>
          <w:szCs w:val="24"/>
        </w:rPr>
        <w:t>any</w:t>
      </w:r>
      <w:r w:rsidR="00BC346F">
        <w:rPr>
          <w:rFonts w:ascii="Times New Roman" w:hAnsi="Times New Roman" w:cs="Times New Roman"/>
          <w:sz w:val="24"/>
          <w:szCs w:val="24"/>
        </w:rPr>
        <w:t xml:space="preserve"> </w:t>
      </w:r>
      <w:r w:rsidR="00BC346F" w:rsidRPr="00987972">
        <w:rPr>
          <w:rFonts w:ascii="Times New Roman" w:hAnsi="Times New Roman" w:cs="Times New Roman"/>
          <w:i/>
          <w:sz w:val="24"/>
          <w:szCs w:val="24"/>
        </w:rPr>
        <w:t>initial</w:t>
      </w:r>
      <w:r w:rsidR="00BC346F">
        <w:rPr>
          <w:rFonts w:ascii="Times New Roman" w:hAnsi="Times New Roman" w:cs="Times New Roman"/>
          <w:sz w:val="24"/>
          <w:szCs w:val="24"/>
        </w:rPr>
        <w:t xml:space="preserve"> request</w:t>
      </w:r>
      <w:r w:rsidR="0078419B">
        <w:rPr>
          <w:rFonts w:ascii="Times New Roman" w:hAnsi="Times New Roman" w:cs="Times New Roman"/>
          <w:sz w:val="24"/>
          <w:szCs w:val="24"/>
        </w:rPr>
        <w:t xml:space="preserve">(s) for </w:t>
      </w:r>
      <w:r w:rsidR="00BC346F">
        <w:rPr>
          <w:rFonts w:ascii="Times New Roman" w:hAnsi="Times New Roman" w:cs="Times New Roman"/>
          <w:sz w:val="24"/>
          <w:szCs w:val="24"/>
        </w:rPr>
        <w:t>extension</w:t>
      </w:r>
      <w:r w:rsidR="0078419B">
        <w:rPr>
          <w:rFonts w:ascii="Times New Roman" w:hAnsi="Times New Roman" w:cs="Times New Roman"/>
          <w:sz w:val="24"/>
          <w:szCs w:val="24"/>
        </w:rPr>
        <w:t>(s)</w:t>
      </w:r>
      <w:r w:rsidR="00BC346F">
        <w:rPr>
          <w:rFonts w:ascii="Times New Roman" w:hAnsi="Times New Roman" w:cs="Times New Roman"/>
          <w:sz w:val="24"/>
          <w:szCs w:val="24"/>
        </w:rPr>
        <w:t xml:space="preserve"> of time to oppose (</w:t>
      </w:r>
      <w:r w:rsidR="0078419B">
        <w:rPr>
          <w:rFonts w:ascii="Times New Roman" w:hAnsi="Times New Roman" w:cs="Times New Roman"/>
          <w:sz w:val="24"/>
          <w:szCs w:val="24"/>
        </w:rPr>
        <w:t xml:space="preserve">up to </w:t>
      </w:r>
      <w:r w:rsidR="00BC346F">
        <w:rPr>
          <w:rFonts w:ascii="Times New Roman" w:hAnsi="Times New Roman" w:cs="Times New Roman"/>
          <w:sz w:val="24"/>
          <w:szCs w:val="24"/>
        </w:rPr>
        <w:t xml:space="preserve">90 days) be free and that any </w:t>
      </w:r>
      <w:r w:rsidR="00BC346F" w:rsidRPr="00987972">
        <w:rPr>
          <w:rFonts w:ascii="Times New Roman" w:hAnsi="Times New Roman" w:cs="Times New Roman"/>
          <w:i/>
          <w:sz w:val="24"/>
          <w:szCs w:val="24"/>
        </w:rPr>
        <w:t>subsequent</w:t>
      </w:r>
      <w:r w:rsidR="00BC346F">
        <w:rPr>
          <w:rFonts w:ascii="Times New Roman" w:hAnsi="Times New Roman" w:cs="Times New Roman"/>
          <w:sz w:val="24"/>
          <w:szCs w:val="24"/>
        </w:rPr>
        <w:t xml:space="preserve"> request for an extension of time </w:t>
      </w:r>
      <w:r w:rsidR="00D25D32">
        <w:rPr>
          <w:rFonts w:ascii="Times New Roman" w:hAnsi="Times New Roman" w:cs="Times New Roman"/>
          <w:sz w:val="24"/>
          <w:szCs w:val="24"/>
        </w:rPr>
        <w:t xml:space="preserve">to oppose </w:t>
      </w:r>
      <w:r w:rsidR="00987972">
        <w:rPr>
          <w:rFonts w:ascii="Times New Roman" w:hAnsi="Times New Roman" w:cs="Times New Roman"/>
          <w:sz w:val="24"/>
          <w:szCs w:val="24"/>
        </w:rPr>
        <w:t>(</w:t>
      </w:r>
      <w:r w:rsidR="00BC346F" w:rsidRPr="00BC346F">
        <w:rPr>
          <w:rFonts w:ascii="Times New Roman" w:hAnsi="Times New Roman" w:cs="Times New Roman"/>
          <w:sz w:val="24"/>
          <w:szCs w:val="24"/>
        </w:rPr>
        <w:t xml:space="preserve">for </w:t>
      </w:r>
      <w:r w:rsidR="00D25D32">
        <w:rPr>
          <w:rFonts w:ascii="Times New Roman" w:hAnsi="Times New Roman" w:cs="Times New Roman"/>
          <w:sz w:val="24"/>
          <w:szCs w:val="24"/>
        </w:rPr>
        <w:t>g</w:t>
      </w:r>
      <w:r w:rsidR="00BC346F" w:rsidRPr="00BC346F">
        <w:rPr>
          <w:rFonts w:ascii="Times New Roman" w:hAnsi="Times New Roman" w:cs="Times New Roman"/>
          <w:sz w:val="24"/>
          <w:szCs w:val="24"/>
        </w:rPr>
        <w:t xml:space="preserve">ood </w:t>
      </w:r>
      <w:r w:rsidR="00D25D32">
        <w:rPr>
          <w:rFonts w:ascii="Times New Roman" w:hAnsi="Times New Roman" w:cs="Times New Roman"/>
          <w:sz w:val="24"/>
          <w:szCs w:val="24"/>
        </w:rPr>
        <w:t>c</w:t>
      </w:r>
      <w:r w:rsidR="00BC346F" w:rsidRPr="00BC346F">
        <w:rPr>
          <w:rFonts w:ascii="Times New Roman" w:hAnsi="Times New Roman" w:cs="Times New Roman"/>
          <w:sz w:val="24"/>
          <w:szCs w:val="24"/>
        </w:rPr>
        <w:t xml:space="preserve">ause or </w:t>
      </w:r>
      <w:r w:rsidR="00987972">
        <w:rPr>
          <w:rFonts w:ascii="Times New Roman" w:hAnsi="Times New Roman" w:cs="Times New Roman"/>
          <w:sz w:val="24"/>
          <w:szCs w:val="24"/>
        </w:rPr>
        <w:t xml:space="preserve">with </w:t>
      </w:r>
      <w:r w:rsidR="00D25D32">
        <w:rPr>
          <w:rFonts w:ascii="Times New Roman" w:hAnsi="Times New Roman" w:cs="Times New Roman"/>
          <w:sz w:val="24"/>
          <w:szCs w:val="24"/>
        </w:rPr>
        <w:t>c</w:t>
      </w:r>
      <w:r w:rsidR="00BC346F" w:rsidRPr="00BC346F">
        <w:rPr>
          <w:rFonts w:ascii="Times New Roman" w:hAnsi="Times New Roman" w:cs="Times New Roman"/>
          <w:sz w:val="24"/>
          <w:szCs w:val="24"/>
        </w:rPr>
        <w:t>onsent</w:t>
      </w:r>
      <w:r w:rsidR="00987972">
        <w:rPr>
          <w:rFonts w:ascii="Times New Roman" w:hAnsi="Times New Roman" w:cs="Times New Roman"/>
          <w:sz w:val="24"/>
          <w:szCs w:val="24"/>
        </w:rPr>
        <w:t>)</w:t>
      </w:r>
      <w:r w:rsidR="00BC346F">
        <w:rPr>
          <w:rFonts w:ascii="Times New Roman" w:hAnsi="Times New Roman" w:cs="Times New Roman"/>
          <w:sz w:val="24"/>
          <w:szCs w:val="24"/>
        </w:rPr>
        <w:t xml:space="preserve"> incur a fee of $100 for an electronic filing and $200 for a paper filing.</w:t>
      </w:r>
    </w:p>
    <w:p w:rsidR="00BC346F" w:rsidRDefault="00BC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A7" w:rsidRPr="00BE489B" w:rsidRDefault="00985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9B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E15FA7" w:rsidRDefault="00E15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FA7" w:rsidRDefault="0098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conclusion, INTA supports </w:t>
      </w:r>
      <w:r w:rsidR="00920B09">
        <w:rPr>
          <w:rFonts w:ascii="Times New Roman" w:hAnsi="Times New Roman" w:cs="Times New Roman"/>
          <w:sz w:val="24"/>
          <w:szCs w:val="24"/>
        </w:rPr>
        <w:t>the USPTO</w:t>
      </w:r>
      <w:r w:rsidR="00ED4376">
        <w:rPr>
          <w:rFonts w:ascii="Times New Roman" w:hAnsi="Times New Roman" w:cs="Times New Roman"/>
          <w:sz w:val="24"/>
          <w:szCs w:val="24"/>
        </w:rPr>
        <w:t>’s goal of</w:t>
      </w:r>
      <w:r w:rsidR="00920B09">
        <w:rPr>
          <w:rFonts w:ascii="Times New Roman" w:hAnsi="Times New Roman" w:cs="Times New Roman"/>
          <w:sz w:val="24"/>
          <w:szCs w:val="24"/>
        </w:rPr>
        <w:t xml:space="preserve"> </w:t>
      </w:r>
      <w:r w:rsidR="004128C4">
        <w:rPr>
          <w:rFonts w:ascii="Times New Roman" w:hAnsi="Times New Roman" w:cs="Times New Roman"/>
          <w:sz w:val="24"/>
          <w:szCs w:val="24"/>
        </w:rPr>
        <w:t>amend</w:t>
      </w:r>
      <w:r w:rsidR="00ED4376">
        <w:rPr>
          <w:rFonts w:ascii="Times New Roman" w:hAnsi="Times New Roman" w:cs="Times New Roman"/>
          <w:sz w:val="24"/>
          <w:szCs w:val="24"/>
        </w:rPr>
        <w:t>ing</w:t>
      </w:r>
      <w:r w:rsidR="004128C4">
        <w:rPr>
          <w:rFonts w:ascii="Times New Roman" w:hAnsi="Times New Roman" w:cs="Times New Roman"/>
          <w:sz w:val="24"/>
          <w:szCs w:val="24"/>
        </w:rPr>
        <w:t xml:space="preserve"> trademark fees to </w:t>
      </w:r>
      <w:r w:rsidR="00920B09">
        <w:rPr>
          <w:rFonts w:ascii="Times New Roman" w:hAnsi="Times New Roman" w:cs="Times New Roman"/>
          <w:sz w:val="24"/>
          <w:szCs w:val="24"/>
        </w:rPr>
        <w:t>encourage</w:t>
      </w:r>
      <w:r w:rsidR="00B83034">
        <w:rPr>
          <w:rFonts w:ascii="Times New Roman" w:hAnsi="Times New Roman" w:cs="Times New Roman"/>
          <w:sz w:val="24"/>
          <w:szCs w:val="24"/>
        </w:rPr>
        <w:t xml:space="preserve"> increased</w:t>
      </w:r>
      <w:r w:rsidR="00920B09">
        <w:rPr>
          <w:rFonts w:ascii="Times New Roman" w:hAnsi="Times New Roman" w:cs="Times New Roman"/>
          <w:sz w:val="24"/>
          <w:szCs w:val="24"/>
        </w:rPr>
        <w:t xml:space="preserve"> end-to-end electronic </w:t>
      </w:r>
      <w:r w:rsidR="000068B2">
        <w:rPr>
          <w:rFonts w:ascii="Times New Roman" w:hAnsi="Times New Roman" w:cs="Times New Roman"/>
          <w:sz w:val="24"/>
          <w:szCs w:val="24"/>
        </w:rPr>
        <w:t>communication</w:t>
      </w:r>
      <w:r w:rsidR="004128C4">
        <w:rPr>
          <w:rFonts w:ascii="Times New Roman" w:hAnsi="Times New Roman" w:cs="Times New Roman"/>
          <w:sz w:val="24"/>
          <w:szCs w:val="24"/>
        </w:rPr>
        <w:t xml:space="preserve">, more closely reflect the USPTO’s actual </w:t>
      </w:r>
      <w:r w:rsidR="00B83034">
        <w:rPr>
          <w:rFonts w:ascii="Times New Roman" w:hAnsi="Times New Roman" w:cs="Times New Roman"/>
          <w:sz w:val="24"/>
          <w:szCs w:val="24"/>
        </w:rPr>
        <w:t>processing</w:t>
      </w:r>
      <w:r w:rsidR="004A337B">
        <w:rPr>
          <w:rFonts w:ascii="Times New Roman" w:hAnsi="Times New Roman" w:cs="Times New Roman"/>
          <w:sz w:val="24"/>
          <w:szCs w:val="24"/>
        </w:rPr>
        <w:t xml:space="preserve"> costs</w:t>
      </w:r>
      <w:r w:rsidR="000068B2">
        <w:rPr>
          <w:rFonts w:ascii="Times New Roman" w:hAnsi="Times New Roman" w:cs="Times New Roman"/>
          <w:sz w:val="24"/>
          <w:szCs w:val="24"/>
        </w:rPr>
        <w:t xml:space="preserve"> and ensure the integrity of the register</w:t>
      </w:r>
      <w:r w:rsidR="00BC346F">
        <w:rPr>
          <w:rFonts w:ascii="Times New Roman" w:hAnsi="Times New Roman" w:cs="Times New Roman"/>
          <w:sz w:val="24"/>
          <w:szCs w:val="24"/>
        </w:rPr>
        <w:t xml:space="preserve">, </w:t>
      </w:r>
      <w:r w:rsidR="00987972">
        <w:rPr>
          <w:rFonts w:ascii="Times New Roman" w:hAnsi="Times New Roman" w:cs="Times New Roman"/>
          <w:sz w:val="24"/>
          <w:szCs w:val="24"/>
        </w:rPr>
        <w:t>but with the two proposed modifi</w:t>
      </w:r>
      <w:r w:rsidR="00BC346F">
        <w:rPr>
          <w:rFonts w:ascii="Times New Roman" w:hAnsi="Times New Roman" w:cs="Times New Roman"/>
          <w:sz w:val="24"/>
          <w:szCs w:val="24"/>
        </w:rPr>
        <w:t>cations outlined above</w:t>
      </w:r>
      <w:r w:rsidR="004A337B">
        <w:rPr>
          <w:rFonts w:ascii="Times New Roman" w:hAnsi="Times New Roman" w:cs="Times New Roman"/>
          <w:sz w:val="24"/>
          <w:szCs w:val="24"/>
        </w:rPr>
        <w:t>.</w:t>
      </w:r>
      <w:r w:rsidR="00987972">
        <w:rPr>
          <w:rFonts w:ascii="Times New Roman" w:hAnsi="Times New Roman" w:cs="Times New Roman"/>
          <w:sz w:val="24"/>
          <w:szCs w:val="24"/>
        </w:rPr>
        <w:t xml:space="preserve"> </w:t>
      </w:r>
      <w:r w:rsidR="004A337B">
        <w:rPr>
          <w:rFonts w:ascii="Times New Roman" w:hAnsi="Times New Roman" w:cs="Times New Roman"/>
          <w:sz w:val="24"/>
          <w:szCs w:val="24"/>
        </w:rPr>
        <w:t xml:space="preserve"> </w:t>
      </w:r>
      <w:r w:rsidR="00060073">
        <w:rPr>
          <w:rFonts w:ascii="Times New Roman" w:hAnsi="Times New Roman" w:cs="Times New Roman"/>
          <w:sz w:val="24"/>
          <w:szCs w:val="24"/>
        </w:rPr>
        <w:t>INTA looks forward to discussing this important proposal further with the USPTO</w:t>
      </w:r>
      <w:r w:rsidR="00857D52">
        <w:rPr>
          <w:rFonts w:ascii="Times New Roman" w:hAnsi="Times New Roman" w:cs="Times New Roman"/>
          <w:sz w:val="24"/>
          <w:szCs w:val="24"/>
        </w:rPr>
        <w:t xml:space="preserve"> and invites the USPTO to contact Deborah Cohn, Senior Director of Government Relations, at </w:t>
      </w:r>
      <w:hyperlink r:id="rId7" w:history="1">
        <w:r w:rsidR="00857D52" w:rsidRPr="00277825">
          <w:rPr>
            <w:rStyle w:val="Hyperlink"/>
            <w:rFonts w:ascii="Times New Roman" w:hAnsi="Times New Roman" w:cs="Times New Roman"/>
            <w:sz w:val="24"/>
            <w:szCs w:val="24"/>
          </w:rPr>
          <w:t>dcohn@inta.org</w:t>
        </w:r>
      </w:hyperlink>
      <w:r w:rsidR="00857D52">
        <w:rPr>
          <w:rFonts w:ascii="Times New Roman" w:hAnsi="Times New Roman" w:cs="Times New Roman"/>
          <w:sz w:val="24"/>
          <w:szCs w:val="24"/>
        </w:rPr>
        <w:t xml:space="preserve"> with any questions about this submission.</w:t>
      </w:r>
      <w:bookmarkStart w:id="0" w:name="_GoBack"/>
      <w:bookmarkEnd w:id="0"/>
    </w:p>
    <w:p w:rsidR="00E15FA7" w:rsidRDefault="00E15FA7" w:rsidP="00920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FA7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65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C8" w:rsidRDefault="00656FC8">
      <w:pPr>
        <w:spacing w:after="0" w:line="240" w:lineRule="auto"/>
      </w:pPr>
      <w:r>
        <w:separator/>
      </w:r>
    </w:p>
  </w:endnote>
  <w:endnote w:type="continuationSeparator" w:id="0">
    <w:p w:rsidR="00656FC8" w:rsidRDefault="00656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C5" w:rsidRDefault="009F3C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CC5" w:rsidRDefault="009F3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C5" w:rsidRDefault="009F3CC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D52">
      <w:rPr>
        <w:rStyle w:val="PageNumber"/>
        <w:noProof/>
      </w:rPr>
      <w:t>2</w:t>
    </w:r>
    <w:r>
      <w:rPr>
        <w:rStyle w:val="PageNumber"/>
      </w:rPr>
      <w:fldChar w:fldCharType="end"/>
    </w:r>
  </w:p>
  <w:p w:rsidR="009F3CC5" w:rsidRDefault="009F3CC5">
    <w:pPr>
      <w:pStyle w:val="Footer"/>
      <w:ind w:firstLine="360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page">
            <wp:posOffset>3128010</wp:posOffset>
          </wp:positionH>
          <wp:positionV relativeFrom="page">
            <wp:posOffset>8346440</wp:posOffset>
          </wp:positionV>
          <wp:extent cx="3855720" cy="1270000"/>
          <wp:effectExtent l="0" t="0" r="5080" b="0"/>
          <wp:wrapThrough wrapText="bothSides">
            <wp:wrapPolygon edited="0">
              <wp:start x="20206" y="14256"/>
              <wp:lineTo x="10814" y="15120"/>
              <wp:lineTo x="3700" y="17712"/>
              <wp:lineTo x="3700" y="21168"/>
              <wp:lineTo x="21486" y="21168"/>
              <wp:lineTo x="20775" y="14256"/>
              <wp:lineTo x="20206" y="14256"/>
            </wp:wrapPolygon>
          </wp:wrapThrough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89B" w:rsidRDefault="00BE489B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E4D6176" wp14:editId="19A0A929">
          <wp:simplePos x="0" y="0"/>
          <wp:positionH relativeFrom="page">
            <wp:posOffset>3280410</wp:posOffset>
          </wp:positionH>
          <wp:positionV relativeFrom="page">
            <wp:posOffset>8498840</wp:posOffset>
          </wp:positionV>
          <wp:extent cx="3855720" cy="1270000"/>
          <wp:effectExtent l="0" t="0" r="5080" b="0"/>
          <wp:wrapThrough wrapText="bothSides">
            <wp:wrapPolygon edited="0">
              <wp:start x="20206" y="14256"/>
              <wp:lineTo x="10814" y="15120"/>
              <wp:lineTo x="3700" y="17712"/>
              <wp:lineTo x="3700" y="21168"/>
              <wp:lineTo x="21486" y="21168"/>
              <wp:lineTo x="20775" y="14256"/>
              <wp:lineTo x="20206" y="14256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C8" w:rsidRDefault="00656FC8">
      <w:pPr>
        <w:spacing w:after="0" w:line="240" w:lineRule="auto"/>
      </w:pPr>
      <w:r>
        <w:separator/>
      </w:r>
    </w:p>
  </w:footnote>
  <w:footnote w:type="continuationSeparator" w:id="0">
    <w:p w:rsidR="00656FC8" w:rsidRDefault="00656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C5" w:rsidRDefault="009F3CC5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3141980</wp:posOffset>
          </wp:positionH>
          <wp:positionV relativeFrom="page">
            <wp:posOffset>515620</wp:posOffset>
          </wp:positionV>
          <wp:extent cx="3855720" cy="1026160"/>
          <wp:effectExtent l="0" t="0" r="0" b="0"/>
          <wp:wrapThrough wrapText="bothSides">
            <wp:wrapPolygon edited="0">
              <wp:start x="9249" y="0"/>
              <wp:lineTo x="9249" y="2139"/>
              <wp:lineTo x="10530" y="9089"/>
              <wp:lineTo x="19636" y="11762"/>
              <wp:lineTo x="20206" y="12832"/>
              <wp:lineTo x="21059" y="12832"/>
              <wp:lineTo x="20917" y="535"/>
              <wp:lineTo x="9818" y="0"/>
              <wp:lineTo x="9249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5720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274320" distL="114300" distR="114300" simplePos="0" relativeHeight="251660288" behindDoc="0" locked="0" layoutInCell="1" allowOverlap="1">
          <wp:simplePos x="0" y="0"/>
          <wp:positionH relativeFrom="page">
            <wp:posOffset>914400</wp:posOffset>
          </wp:positionH>
          <wp:positionV relativeFrom="page">
            <wp:posOffset>345440</wp:posOffset>
          </wp:positionV>
          <wp:extent cx="1920875" cy="815340"/>
          <wp:effectExtent l="0" t="0" r="0" b="0"/>
          <wp:wrapTopAndBottom/>
          <wp:docPr id="1" name="Picture 0" descr="letterhead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2"/>
                  <a:srcRect r="72356"/>
                  <a:stretch/>
                </pic:blipFill>
                <pic:spPr bwMode="auto">
                  <a:xfrm>
                    <a:off x="0" y="0"/>
                    <a:ext cx="1920875" cy="81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D683C"/>
    <w:multiLevelType w:val="hybridMultilevel"/>
    <w:tmpl w:val="2E76CFF4"/>
    <w:lvl w:ilvl="0" w:tplc="43B039B0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20613"/>
    <w:multiLevelType w:val="hybridMultilevel"/>
    <w:tmpl w:val="6CDC979A"/>
    <w:lvl w:ilvl="0" w:tplc="AB4AAD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175A"/>
    <w:multiLevelType w:val="hybridMultilevel"/>
    <w:tmpl w:val="8F66DD88"/>
    <w:lvl w:ilvl="0" w:tplc="55867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A7"/>
    <w:rsid w:val="00001A95"/>
    <w:rsid w:val="000068B2"/>
    <w:rsid w:val="00060073"/>
    <w:rsid w:val="000F6BCC"/>
    <w:rsid w:val="00131B55"/>
    <w:rsid w:val="00164239"/>
    <w:rsid w:val="00165563"/>
    <w:rsid w:val="001A331F"/>
    <w:rsid w:val="001E7F96"/>
    <w:rsid w:val="002A50BF"/>
    <w:rsid w:val="002D7975"/>
    <w:rsid w:val="003433F2"/>
    <w:rsid w:val="004128C4"/>
    <w:rsid w:val="004A337B"/>
    <w:rsid w:val="00560EDB"/>
    <w:rsid w:val="00656FC8"/>
    <w:rsid w:val="006D1CCE"/>
    <w:rsid w:val="00724423"/>
    <w:rsid w:val="0078419B"/>
    <w:rsid w:val="00790BBB"/>
    <w:rsid w:val="0082360A"/>
    <w:rsid w:val="008446A4"/>
    <w:rsid w:val="00857D52"/>
    <w:rsid w:val="00882140"/>
    <w:rsid w:val="00920B09"/>
    <w:rsid w:val="00954BB2"/>
    <w:rsid w:val="00970718"/>
    <w:rsid w:val="00985115"/>
    <w:rsid w:val="00987972"/>
    <w:rsid w:val="009F06DB"/>
    <w:rsid w:val="009F3CC5"/>
    <w:rsid w:val="009F794B"/>
    <w:rsid w:val="00A63B50"/>
    <w:rsid w:val="00A97EB8"/>
    <w:rsid w:val="00B05779"/>
    <w:rsid w:val="00B83034"/>
    <w:rsid w:val="00BC0006"/>
    <w:rsid w:val="00BC029C"/>
    <w:rsid w:val="00BC346F"/>
    <w:rsid w:val="00BE489B"/>
    <w:rsid w:val="00C9341F"/>
    <w:rsid w:val="00CB57AA"/>
    <w:rsid w:val="00CC030B"/>
    <w:rsid w:val="00CE0DE9"/>
    <w:rsid w:val="00D25D32"/>
    <w:rsid w:val="00D438DE"/>
    <w:rsid w:val="00D461F9"/>
    <w:rsid w:val="00D64065"/>
    <w:rsid w:val="00D927C7"/>
    <w:rsid w:val="00E15254"/>
    <w:rsid w:val="00E15FA7"/>
    <w:rsid w:val="00E471D4"/>
    <w:rsid w:val="00E91001"/>
    <w:rsid w:val="00EB0C95"/>
    <w:rsid w:val="00ED4376"/>
    <w:rsid w:val="00FB0457"/>
    <w:rsid w:val="00FC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74"/>
  </w:style>
  <w:style w:type="paragraph" w:styleId="Heading1">
    <w:name w:val="heading 1"/>
    <w:basedOn w:val="Normal"/>
    <w:next w:val="Normal"/>
    <w:link w:val="Heading1Char"/>
    <w:uiPriority w:val="9"/>
    <w:qFormat/>
    <w:rsid w:val="00BB4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C8"/>
  </w:style>
  <w:style w:type="paragraph" w:styleId="Footer">
    <w:name w:val="footer"/>
    <w:basedOn w:val="Normal"/>
    <w:link w:val="FooterChar"/>
    <w:uiPriority w:val="99"/>
    <w:unhideWhenUsed/>
    <w:rsid w:val="009B27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C8"/>
  </w:style>
  <w:style w:type="character" w:styleId="PageNumber">
    <w:name w:val="page number"/>
    <w:basedOn w:val="DefaultParagraphFont"/>
    <w:uiPriority w:val="99"/>
    <w:semiHidden/>
    <w:unhideWhenUsed/>
    <w:rsid w:val="00251442"/>
  </w:style>
  <w:style w:type="paragraph" w:styleId="NormalWeb">
    <w:name w:val="Normal (Web)"/>
    <w:basedOn w:val="Normal"/>
    <w:uiPriority w:val="99"/>
    <w:semiHidden/>
    <w:unhideWhenUsed/>
    <w:rsid w:val="0071666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494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F37B90"/>
    <w:rPr>
      <w:b/>
      <w:bCs/>
    </w:rPr>
  </w:style>
  <w:style w:type="character" w:customStyle="1" w:styleId="apple-converted-space">
    <w:name w:val="apple-converted-space"/>
    <w:basedOn w:val="DefaultParagraphFont"/>
    <w:rsid w:val="00F37B90"/>
  </w:style>
  <w:style w:type="paragraph" w:styleId="ListParagraph">
    <w:name w:val="List Paragraph"/>
    <w:basedOn w:val="Normal"/>
    <w:uiPriority w:val="34"/>
    <w:qFormat/>
    <w:rsid w:val="00DF0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7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cohn@int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E3CFB453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4055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2014-06-17T16:23:00Z</cp:lastPrinted>
  <dcterms:created xsi:type="dcterms:W3CDTF">2016-06-24T14:54:00Z</dcterms:created>
  <dcterms:modified xsi:type="dcterms:W3CDTF">2016-06-24T14:54:00Z</dcterms:modified>
</cp:coreProperties>
</file>